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" w:line="259" w:lineRule="auto"/>
        <w:ind w:left="4755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6858000" cy="989965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899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0" w:line="259" w:lineRule="auto"/>
        <w:ind w:left="59" w:firstLine="0"/>
        <w:jc w:val="center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1016.999999999998" w:type="dxa"/>
        <w:jc w:val="left"/>
        <w:tblInd w:w="-107.0" w:type="dxa"/>
        <w:tblLayout w:type="fixed"/>
        <w:tblLook w:val="0000"/>
      </w:tblPr>
      <w:tblGrid>
        <w:gridCol w:w="826"/>
        <w:gridCol w:w="308"/>
        <w:gridCol w:w="253"/>
        <w:gridCol w:w="108"/>
        <w:gridCol w:w="67"/>
        <w:gridCol w:w="80"/>
        <w:gridCol w:w="172"/>
        <w:gridCol w:w="80"/>
        <w:gridCol w:w="265"/>
        <w:gridCol w:w="296"/>
        <w:gridCol w:w="244"/>
        <w:gridCol w:w="103"/>
        <w:gridCol w:w="155"/>
        <w:gridCol w:w="155"/>
        <w:gridCol w:w="41"/>
        <w:gridCol w:w="35"/>
        <w:gridCol w:w="280"/>
        <w:gridCol w:w="309"/>
        <w:gridCol w:w="361"/>
        <w:gridCol w:w="105"/>
        <w:gridCol w:w="300"/>
        <w:gridCol w:w="180"/>
        <w:gridCol w:w="770"/>
        <w:gridCol w:w="191"/>
        <w:gridCol w:w="105"/>
        <w:gridCol w:w="465"/>
        <w:gridCol w:w="138"/>
        <w:gridCol w:w="14"/>
        <w:gridCol w:w="575"/>
        <w:gridCol w:w="575"/>
        <w:gridCol w:w="480"/>
        <w:gridCol w:w="105"/>
        <w:gridCol w:w="575"/>
        <w:gridCol w:w="575"/>
        <w:gridCol w:w="216"/>
        <w:gridCol w:w="359"/>
        <w:gridCol w:w="575"/>
        <w:gridCol w:w="576"/>
        <w:tblGridChange w:id="0">
          <w:tblGrid>
            <w:gridCol w:w="826"/>
            <w:gridCol w:w="308"/>
            <w:gridCol w:w="253"/>
            <w:gridCol w:w="108"/>
            <w:gridCol w:w="67"/>
            <w:gridCol w:w="80"/>
            <w:gridCol w:w="172"/>
            <w:gridCol w:w="80"/>
            <w:gridCol w:w="265"/>
            <w:gridCol w:w="296"/>
            <w:gridCol w:w="244"/>
            <w:gridCol w:w="103"/>
            <w:gridCol w:w="155"/>
            <w:gridCol w:w="155"/>
            <w:gridCol w:w="41"/>
            <w:gridCol w:w="35"/>
            <w:gridCol w:w="280"/>
            <w:gridCol w:w="309"/>
            <w:gridCol w:w="361"/>
            <w:gridCol w:w="105"/>
            <w:gridCol w:w="300"/>
            <w:gridCol w:w="180"/>
            <w:gridCol w:w="770"/>
            <w:gridCol w:w="191"/>
            <w:gridCol w:w="105"/>
            <w:gridCol w:w="465"/>
            <w:gridCol w:w="138"/>
            <w:gridCol w:w="14"/>
            <w:gridCol w:w="575"/>
            <w:gridCol w:w="575"/>
            <w:gridCol w:w="480"/>
            <w:gridCol w:w="105"/>
            <w:gridCol w:w="575"/>
            <w:gridCol w:w="575"/>
            <w:gridCol w:w="216"/>
            <w:gridCol w:w="359"/>
            <w:gridCol w:w="575"/>
            <w:gridCol w:w="576"/>
          </w:tblGrid>
        </w:tblGridChange>
      </w:tblGrid>
      <w:tr>
        <w:trPr>
          <w:trHeight w:val="653" w:hRule="atLeast"/>
        </w:trPr>
        <w:tc>
          <w:tcPr>
            <w:gridSpan w:val="3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spacing w:after="0" w:line="259" w:lineRule="auto"/>
              <w:ind w:left="0" w:right="45" w:firstLine="0"/>
              <w:jc w:val="center"/>
              <w:rPr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FORMULÁRIO DE CADASTRO/SUBSTITUIÇÃO DE BOLSISTA DE INICIAÇÃO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 DESENVOLVIMENTO TECNOLÓGICO E INOVAÇÃO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6" w:hRule="atLeast"/>
        </w:trPr>
        <w:tc>
          <w:tcPr>
            <w:gridSpan w:val="3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spacing w:after="0" w:line="259" w:lineRule="auto"/>
              <w:ind w:left="25" w:firstLine="0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MODALIDADE DA BOLSA: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7" w:hRule="atLeast"/>
        </w:trPr>
        <w:tc>
          <w:tcPr>
            <w:gridSpan w:val="3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spacing w:after="0" w:line="259" w:lineRule="auto"/>
              <w:ind w:left="0" w:right="38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PIBITI/CNPq (     )                                   PIBITI/PNAES-Unifesspa  (      )                     PIBITI/Fapespa (      )    </w:t>
            </w:r>
          </w:p>
        </w:tc>
      </w:tr>
      <w:tr>
        <w:trPr>
          <w:trHeight w:val="401" w:hRule="atLeast"/>
        </w:trPr>
        <w:tc>
          <w:tcPr>
            <w:gridSpan w:val="3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76">
            <w:pPr>
              <w:spacing w:after="0" w:line="259" w:lineRule="auto"/>
              <w:ind w:left="681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DADOS DO ORIENTADOR/PESQUISADOR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4" w:hRule="atLeast"/>
        </w:trPr>
        <w:tc>
          <w:tcPr>
            <w:gridSpan w:val="3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spacing w:after="0" w:line="259" w:lineRule="auto"/>
              <w:ind w:left="25" w:firstLine="0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Nome: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spacing w:after="0" w:line="259" w:lineRule="auto"/>
              <w:ind w:left="37" w:firstLine="0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CPF: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spacing w:after="0" w:line="259" w:lineRule="auto"/>
              <w:ind w:left="12" w:firstLine="0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spacing w:after="0" w:line="259" w:lineRule="auto"/>
              <w:ind w:left="53" w:firstLine="0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spacing w:after="0" w:line="259" w:lineRule="auto"/>
              <w:ind w:left="29" w:firstLine="0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spacing w:after="0" w:line="259" w:lineRule="auto"/>
              <w:ind w:left="26" w:firstLine="0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spacing w:after="0" w:line="259" w:lineRule="auto"/>
              <w:ind w:left="17" w:firstLine="0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spacing w:after="0" w:line="259" w:lineRule="auto"/>
              <w:ind w:left="58" w:firstLine="0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spacing w:after="0" w:line="259" w:lineRule="auto"/>
              <w:ind w:left="26" w:firstLine="0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spacing w:after="0" w:line="259" w:lineRule="auto"/>
              <w:ind w:left="29" w:firstLine="0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spacing w:after="0" w:line="259" w:lineRule="auto"/>
              <w:ind w:left="11" w:firstLine="0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spacing w:after="0" w:line="259" w:lineRule="auto"/>
              <w:ind w:left="52" w:firstLine="0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spacing w:after="0" w:line="259" w:lineRule="auto"/>
              <w:ind w:left="26" w:firstLine="0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spacing w:after="0" w:line="259" w:lineRule="auto"/>
              <w:ind w:left="26" w:firstLine="0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Telefone: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6" w:hRule="atLeast"/>
        </w:trPr>
        <w:tc>
          <w:tcPr>
            <w:gridSpan w:val="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spacing w:after="0" w:line="259" w:lineRule="auto"/>
              <w:ind w:left="25" w:firstLine="0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Nacionalidade: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E">
            <w:pPr>
              <w:spacing w:after="0" w:line="259" w:lineRule="auto"/>
              <w:ind w:left="26" w:firstLine="0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E-mail: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9" w:hRule="atLeast"/>
        </w:trPr>
        <w:tc>
          <w:tcPr>
            <w:gridSpan w:val="3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E">
            <w:pPr>
              <w:spacing w:after="0" w:line="259" w:lineRule="auto"/>
              <w:ind w:left="25" w:firstLine="0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Homepage do currículo: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3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34">
            <w:pPr>
              <w:spacing w:after="0" w:line="259" w:lineRule="auto"/>
              <w:ind w:left="0" w:right="3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DADOS DO PROJETO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8" w:hRule="atLeast"/>
        </w:trPr>
        <w:tc>
          <w:tcPr>
            <w:gridSpan w:val="3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A">
            <w:pPr>
              <w:spacing w:after="0" w:line="259" w:lineRule="auto"/>
              <w:ind w:left="25" w:firstLine="0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Título do Projeto: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6" w:hRule="atLeast"/>
        </w:trPr>
        <w:tc>
          <w:tcPr>
            <w:gridSpan w:val="3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0">
            <w:pPr>
              <w:spacing w:after="0" w:line="259" w:lineRule="auto"/>
              <w:ind w:left="25" w:firstLine="0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Palavras-chave: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7" w:hRule="atLeast"/>
        </w:trPr>
        <w:tc>
          <w:tcPr>
            <w:gridSpan w:val="3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6">
            <w:pPr>
              <w:spacing w:after="0" w:line="259" w:lineRule="auto"/>
              <w:ind w:left="25" w:firstLine="0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Área conhecimento: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2" w:hRule="atLeast"/>
        </w:trPr>
        <w:tc>
          <w:tcPr>
            <w:gridSpan w:val="3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CC">
            <w:pPr>
              <w:spacing w:after="0" w:line="259" w:lineRule="auto"/>
              <w:ind w:left="0" w:right="32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DADOS PESSOAIS DO BOLSISTA: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8" w:hRule="atLeast"/>
        </w:trPr>
        <w:tc>
          <w:tcPr>
            <w:gridSpan w:val="3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2">
            <w:pPr>
              <w:spacing w:after="0" w:line="259" w:lineRule="auto"/>
              <w:ind w:left="25" w:firstLine="0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Nome: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8">
            <w:pPr>
              <w:spacing w:after="0" w:line="259" w:lineRule="auto"/>
              <w:ind w:left="37" w:firstLine="0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CPF: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9">
            <w:pPr>
              <w:spacing w:after="0" w:line="259" w:lineRule="auto"/>
              <w:ind w:left="41" w:firstLine="0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A">
            <w:pPr>
              <w:spacing w:after="0" w:line="259" w:lineRule="auto"/>
              <w:ind w:left="2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B">
            <w:pPr>
              <w:spacing w:after="0" w:line="259" w:lineRule="auto"/>
              <w:ind w:left="2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E">
            <w:pPr>
              <w:spacing w:after="0" w:line="259" w:lineRule="auto"/>
              <w:ind w:left="26" w:firstLine="0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0">
            <w:pPr>
              <w:spacing w:after="0" w:line="259" w:lineRule="auto"/>
              <w:ind w:left="3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1">
            <w:pPr>
              <w:spacing w:after="0" w:line="259" w:lineRule="auto"/>
              <w:ind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2">
            <w:pPr>
              <w:spacing w:after="0" w:line="259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3">
            <w:pPr>
              <w:spacing w:after="0" w:line="259" w:lineRule="auto"/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5">
            <w:pPr>
              <w:spacing w:after="0" w:line="259" w:lineRule="auto"/>
              <w:ind w:left="2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8">
            <w:pPr>
              <w:spacing w:after="0" w:line="259" w:lineRule="auto"/>
              <w:ind w:left="44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9">
            <w:pPr>
              <w:spacing w:after="0" w:line="259" w:lineRule="auto"/>
              <w:ind w:left="42" w:firstLine="0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A">
            <w:pPr>
              <w:spacing w:after="0" w:line="259" w:lineRule="auto"/>
              <w:ind w:left="4" w:firstLine="0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RG: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6" w:hRule="atLeast"/>
        </w:trPr>
        <w:tc>
          <w:tcPr>
            <w:gridSpan w:val="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E">
            <w:pPr>
              <w:spacing w:after="0" w:line="259" w:lineRule="auto"/>
              <w:ind w:left="25" w:firstLine="0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Órgão Expedidor/UF: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0">
            <w:pPr>
              <w:spacing w:after="0" w:line="259" w:lineRule="auto"/>
              <w:ind w:left="16" w:firstLine="0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Data Expedição: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6" w:hRule="atLeast"/>
        </w:trPr>
        <w:tc>
          <w:tcPr>
            <w:gridSpan w:val="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4">
            <w:pPr>
              <w:spacing w:after="0" w:line="259" w:lineRule="auto"/>
              <w:ind w:left="25" w:firstLine="0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Data Nascimento: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6">
            <w:pPr>
              <w:spacing w:after="0" w:line="259" w:lineRule="auto"/>
              <w:ind w:left="4" w:firstLine="0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Nacionalidade: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gridSpan w:val="3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A">
            <w:pPr>
              <w:spacing w:after="0" w:line="259" w:lineRule="auto"/>
              <w:ind w:left="25" w:firstLine="0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Naturalidade: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6" w:hRule="atLeast"/>
        </w:trPr>
        <w:tc>
          <w:tcPr>
            <w:gridSpan w:val="2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0">
            <w:pPr>
              <w:spacing w:after="0" w:line="259" w:lineRule="auto"/>
              <w:ind w:left="25"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Indicação inicial  (      )                              </w:t>
            </w:r>
          </w:p>
        </w:tc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7">
            <w:pPr>
              <w:spacing w:after="0" w:line="259" w:lineRule="auto"/>
              <w:ind w:left="25"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Substituição (    )</w:t>
            </w:r>
          </w:p>
        </w:tc>
      </w:tr>
      <w:tr>
        <w:trPr>
          <w:trHeight w:val="286" w:hRule="atLeast"/>
        </w:trPr>
        <w:tc>
          <w:tcPr>
            <w:gridSpan w:val="3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6">
            <w:pPr>
              <w:spacing w:after="0" w:line="259" w:lineRule="auto"/>
              <w:ind w:left="25" w:firstLine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Link do </w:t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latte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 (se possível):</w:t>
            </w:r>
          </w:p>
        </w:tc>
      </w:tr>
      <w:tr>
        <w:trPr>
          <w:trHeight w:val="398" w:hRule="atLeast"/>
        </w:trPr>
        <w:tc>
          <w:tcPr>
            <w:gridSpan w:val="3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C">
            <w:pPr>
              <w:spacing w:after="0" w:line="259" w:lineRule="auto"/>
              <w:ind w:left="0" w:right="3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ENDEREÇO E CONTATOS: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6" w:hRule="atLeast"/>
        </w:trPr>
        <w:tc>
          <w:tcPr>
            <w:gridSpan w:val="3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2">
            <w:pPr>
              <w:spacing w:after="0" w:line="259" w:lineRule="auto"/>
              <w:ind w:left="25" w:firstLine="0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Endereço: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2" w:hRule="atLeast"/>
        </w:trPr>
        <w:tc>
          <w:tcPr>
            <w:gridSpan w:val="2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8">
            <w:pPr>
              <w:spacing w:after="0" w:line="259" w:lineRule="auto"/>
              <w:ind w:left="25" w:firstLine="0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Bairro: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0">
            <w:pPr>
              <w:spacing w:after="0" w:line="259" w:lineRule="auto"/>
              <w:ind w:left="29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CEP: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4">
            <w:pPr>
              <w:spacing w:after="0" w:line="259" w:lineRule="auto"/>
              <w:ind w:left="26" w:firstLine="0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5">
            <w:pPr>
              <w:spacing w:after="0" w:line="259" w:lineRule="auto"/>
              <w:ind w:left="26" w:firstLine="0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6">
            <w:pPr>
              <w:spacing w:after="0" w:line="259" w:lineRule="auto"/>
              <w:ind w:left="26" w:firstLine="0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8">
            <w:pPr>
              <w:spacing w:after="0" w:line="259" w:lineRule="auto"/>
              <w:ind w:left="29" w:firstLine="0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9">
            <w:pPr>
              <w:spacing w:after="0" w:line="259" w:lineRule="auto"/>
              <w:ind w:left="29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A">
            <w:pPr>
              <w:spacing w:after="0" w:line="259" w:lineRule="auto"/>
              <w:ind w:left="26" w:firstLine="0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C">
            <w:pPr>
              <w:spacing w:after="0" w:line="259" w:lineRule="auto"/>
              <w:ind w:left="26" w:firstLine="0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D">
            <w:pPr>
              <w:spacing w:after="0" w:line="259" w:lineRule="auto"/>
              <w:ind w:left="29" w:firstLine="0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gridSpan w:val="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E">
            <w:pPr>
              <w:spacing w:after="0" w:line="259" w:lineRule="auto"/>
              <w:ind w:left="25" w:firstLine="0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Cidade: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8">
            <w:pPr>
              <w:spacing w:after="0" w:line="259" w:lineRule="auto"/>
              <w:ind w:left="26" w:firstLine="0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Estado: Pará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6" w:hRule="atLeast"/>
        </w:trPr>
        <w:tc>
          <w:tcPr>
            <w:gridSpan w:val="3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4">
            <w:pPr>
              <w:spacing w:after="0" w:line="259" w:lineRule="auto"/>
              <w:ind w:left="25" w:firstLine="0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Telefone Celular: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6" w:hRule="atLeast"/>
        </w:trPr>
        <w:tc>
          <w:tcPr>
            <w:gridSpan w:val="3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A">
            <w:pPr>
              <w:spacing w:after="0" w:line="259" w:lineRule="auto"/>
              <w:ind w:left="25" w:firstLine="0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E-mail: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2" w:hRule="atLeast"/>
        </w:trPr>
        <w:tc>
          <w:tcPr>
            <w:gridSpan w:val="3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0">
            <w:pPr>
              <w:spacing w:after="0" w:line="259" w:lineRule="auto"/>
              <w:ind w:left="0" w:right="37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DADOS ACADÊMICOS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gridSpan w:val="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06">
            <w:pPr>
              <w:spacing w:after="0" w:line="259" w:lineRule="auto"/>
              <w:ind w:left="25" w:firstLine="0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Curso: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1C">
            <w:pPr>
              <w:spacing w:after="0" w:line="259" w:lineRule="auto"/>
              <w:ind w:left="25" w:firstLine="0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Turno: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6" w:hRule="atLeast"/>
        </w:trPr>
        <w:tc>
          <w:tcPr>
            <w:gridSpan w:val="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2C">
            <w:pPr>
              <w:spacing w:after="0" w:line="259" w:lineRule="auto"/>
              <w:ind w:left="25" w:firstLine="0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Matrícula: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42">
            <w:pPr>
              <w:spacing w:after="0" w:line="259" w:lineRule="auto"/>
              <w:ind w:left="25"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Período:</w:t>
            </w:r>
          </w:p>
        </w:tc>
      </w:tr>
      <w:tr>
        <w:trPr>
          <w:trHeight w:val="286" w:hRule="atLeast"/>
        </w:trPr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52">
            <w:pPr>
              <w:spacing w:after="0" w:line="259" w:lineRule="auto"/>
              <w:ind w:left="25"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Previsão de conclusão do curso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61">
            <w:pPr>
              <w:spacing w:after="0" w:line="259" w:lineRule="auto"/>
              <w:ind w:left="25"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Mês: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6D">
            <w:pPr>
              <w:spacing w:after="0" w:line="259" w:lineRule="auto"/>
              <w:ind w:left="25"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Ano:</w:t>
            </w:r>
          </w:p>
        </w:tc>
      </w:tr>
      <w:tr>
        <w:trPr>
          <w:trHeight w:val="406" w:hRule="atLeast"/>
        </w:trPr>
        <w:tc>
          <w:tcPr>
            <w:gridSpan w:val="3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78">
            <w:pPr>
              <w:spacing w:after="0" w:line="259" w:lineRule="auto"/>
              <w:ind w:left="0" w:right="4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DADOS BANCÁRIOS: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6" w:hRule="atLeast"/>
        </w:trPr>
        <w:tc>
          <w:tcPr>
            <w:gridSpan w:val="3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9E">
            <w:pPr>
              <w:spacing w:after="0" w:line="259" w:lineRule="auto"/>
              <w:ind w:left="25" w:firstLine="0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Nome do Banco: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6" w:hRule="atLeast"/>
        </w:trPr>
        <w:tc>
          <w:tcPr>
            <w:gridSpan w:val="3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C4">
            <w:pPr>
              <w:spacing w:after="0" w:line="259" w:lineRule="auto"/>
              <w:ind w:left="25" w:firstLine="0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Agência: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6" w:hRule="atLeast"/>
        </w:trPr>
        <w:tc>
          <w:tcPr>
            <w:gridSpan w:val="3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EA">
            <w:pPr>
              <w:spacing w:after="0" w:line="259" w:lineRule="auto"/>
              <w:ind w:left="25" w:firstLine="0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Conta corrente: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6" w:hRule="atLeast"/>
        </w:trPr>
        <w:tc>
          <w:tcPr>
            <w:gridSpan w:val="3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10">
            <w:pPr>
              <w:spacing w:after="0" w:line="259" w:lineRule="auto"/>
              <w:ind w:left="25" w:firstLine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CHECK LIST DE DOCUMENTOS OBRIGATÓRIOS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6" w:hRule="atLeast"/>
        </w:trPr>
        <w:tc>
          <w:tcPr>
            <w:gridSpan w:val="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36">
            <w:pPr>
              <w:spacing w:after="0" w:line="259" w:lineRule="auto"/>
              <w:ind w:left="25" w:firstLine="0"/>
              <w:jc w:val="center"/>
              <w:rPr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CÓPIAS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4C">
            <w:pPr>
              <w:spacing w:after="0" w:line="259" w:lineRule="auto"/>
              <w:ind w:left="25" w:firstLine="0"/>
              <w:jc w:val="center"/>
              <w:rPr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ORIGINAIS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6" w:hRule="atLeast"/>
        </w:trPr>
        <w:tc>
          <w:tcPr>
            <w:gridSpan w:val="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5C">
            <w:pPr>
              <w:spacing w:after="0" w:line="240" w:lineRule="auto"/>
              <w:rPr>
                <w:color w:val="333333"/>
                <w:vertAlign w:val="baseline"/>
              </w:rPr>
            </w:pPr>
            <w:r w:rsidDel="00000000" w:rsidR="00000000" w:rsidRPr="00000000">
              <w:rPr>
                <w:color w:val="333333"/>
                <w:shd w:fill="fafafa" w:val="clear"/>
                <w:vertAlign w:val="baseline"/>
                <w:rtl w:val="0"/>
              </w:rPr>
              <w:t xml:space="preserve">(   ) RG E CPF</w:t>
            </w:r>
            <w:r w:rsidDel="00000000" w:rsidR="00000000" w:rsidRPr="00000000">
              <w:rPr>
                <w:color w:val="333333"/>
                <w:vertAlign w:val="baseline"/>
                <w:rtl w:val="0"/>
              </w:rPr>
              <w:t xml:space="preserve">               </w:t>
            </w:r>
          </w:p>
        </w:tc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72">
            <w:pPr>
              <w:spacing w:after="0" w:line="259" w:lineRule="auto"/>
              <w:ind w:left="25" w:firstLine="0"/>
              <w:rPr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333333"/>
                <w:shd w:fill="fafafa" w:val="clear"/>
                <w:vertAlign w:val="baseline"/>
                <w:rtl w:val="0"/>
              </w:rPr>
              <w:t xml:space="preserve">(   ) Histórico Escolar </w:t>
            </w:r>
            <w:r w:rsidDel="00000000" w:rsidR="00000000" w:rsidRPr="00000000">
              <w:rPr>
                <w:color w:val="333333"/>
                <w:sz w:val="18"/>
                <w:szCs w:val="18"/>
                <w:shd w:fill="fafafa" w:val="clear"/>
                <w:vertAlign w:val="baseline"/>
                <w:rtl w:val="0"/>
              </w:rPr>
              <w:t xml:space="preserve">(modelo no SIGAA)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6" w:hRule="atLeast"/>
        </w:trPr>
        <w:tc>
          <w:tcPr>
            <w:gridSpan w:val="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82">
            <w:pPr>
              <w:spacing w:after="0" w:line="240" w:lineRule="auto"/>
              <w:rPr>
                <w:color w:val="333333"/>
                <w:shd w:fill="fafafa" w:val="clear"/>
                <w:vertAlign w:val="baseline"/>
              </w:rPr>
            </w:pPr>
            <w:r w:rsidDel="00000000" w:rsidR="00000000" w:rsidRPr="00000000">
              <w:rPr>
                <w:color w:val="333333"/>
                <w:shd w:fill="fafafa" w:val="clear"/>
                <w:rtl w:val="0"/>
              </w:rPr>
              <w:t xml:space="preserve">(   ) Dados Bancários – conta corrente </w:t>
            </w:r>
            <w:r w:rsidDel="00000000" w:rsidR="00000000" w:rsidRPr="00000000">
              <w:rPr>
                <w:color w:val="333333"/>
                <w:sz w:val="16"/>
                <w:szCs w:val="16"/>
                <w:shd w:fill="fafafa" w:val="clear"/>
                <w:rtl w:val="0"/>
              </w:rPr>
              <w:t xml:space="preserve">(xerox do cartão do banco)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98">
            <w:pPr>
              <w:spacing w:after="0" w:line="259" w:lineRule="auto"/>
              <w:ind w:left="25" w:firstLine="0"/>
              <w:rPr>
                <w:color w:val="333333"/>
                <w:shd w:fill="fafafa" w:val="clear"/>
                <w:vertAlign w:val="baseline"/>
              </w:rPr>
            </w:pPr>
            <w:r w:rsidDel="00000000" w:rsidR="00000000" w:rsidRPr="00000000">
              <w:rPr>
                <w:color w:val="333333"/>
                <w:shd w:fill="fafafa" w:val="clear"/>
                <w:vertAlign w:val="baseline"/>
                <w:rtl w:val="0"/>
              </w:rPr>
              <w:t xml:space="preserve">(   ) Termo de compromisso do bolsista de I</w:t>
            </w:r>
            <w:r w:rsidDel="00000000" w:rsidR="00000000" w:rsidRPr="00000000">
              <w:rPr>
                <w:color w:val="333333"/>
                <w:shd w:fill="fafafa" w:val="clear"/>
                <w:rtl w:val="0"/>
              </w:rPr>
              <w:t xml:space="preserve">niciação Tecnológica e Inovação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6" w:hRule="atLeast"/>
        </w:trPr>
        <w:tc>
          <w:tcPr>
            <w:gridSpan w:val="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A8">
            <w:pPr>
              <w:spacing w:after="0" w:line="240" w:lineRule="auto"/>
              <w:rPr>
                <w:color w:val="333333"/>
                <w:shd w:fill="fafafa" w:val="clear"/>
                <w:vertAlign w:val="baseline"/>
              </w:rPr>
            </w:pPr>
            <w:r w:rsidDel="00000000" w:rsidR="00000000" w:rsidRPr="00000000">
              <w:rPr>
                <w:color w:val="333333"/>
                <w:shd w:fill="fafafa" w:val="clear"/>
                <w:vertAlign w:val="baseline"/>
                <w:rtl w:val="0"/>
              </w:rPr>
              <w:t xml:space="preserve">(   ) Comprovante de Endereço </w:t>
            </w:r>
          </w:p>
        </w:tc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BE">
            <w:pPr>
              <w:spacing w:after="0" w:line="259" w:lineRule="auto"/>
              <w:ind w:left="25" w:firstLine="0"/>
              <w:rPr>
                <w:color w:val="333333"/>
                <w:sz w:val="16"/>
                <w:szCs w:val="16"/>
                <w:shd w:fill="fafafa" w:val="clear"/>
              </w:rPr>
            </w:pPr>
            <w:r w:rsidDel="00000000" w:rsidR="00000000" w:rsidRPr="00000000">
              <w:rPr>
                <w:color w:val="333333"/>
                <w:shd w:fill="fafafa" w:val="clear"/>
                <w:rtl w:val="0"/>
              </w:rPr>
              <w:t xml:space="preserve">(   ) Termo de compromisso do Proponente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6" w:hRule="atLeast"/>
        </w:trPr>
        <w:tc>
          <w:tcPr>
            <w:gridSpan w:val="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CE">
            <w:pPr>
              <w:spacing w:after="0" w:line="240" w:lineRule="auto"/>
              <w:rPr>
                <w:color w:val="333333"/>
                <w:shd w:fill="fafafa" w:val="clear"/>
                <w:vertAlign w:val="baseline"/>
              </w:rPr>
            </w:pPr>
            <w:r w:rsidDel="00000000" w:rsidR="00000000" w:rsidRPr="00000000">
              <w:rPr>
                <w:color w:val="333333"/>
                <w:shd w:fill="fafafa" w:val="clear"/>
                <w:rtl w:val="0"/>
              </w:rPr>
              <w:t xml:space="preserve">(   ) Comprovante de matrícula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E4">
            <w:pPr>
              <w:spacing w:after="0" w:line="259" w:lineRule="auto"/>
              <w:ind w:left="25" w:firstLine="0"/>
              <w:rPr>
                <w:color w:val="333333"/>
                <w:shd w:fill="fafafa" w:val="clear"/>
                <w:vertAlign w:val="baseline"/>
              </w:rPr>
            </w:pPr>
            <w:r w:rsidDel="00000000" w:rsidR="00000000" w:rsidRPr="00000000">
              <w:rPr>
                <w:color w:val="333333"/>
                <w:shd w:fill="fafafa" w:val="clear"/>
                <w:rtl w:val="0"/>
              </w:rPr>
              <w:t xml:space="preserve">(   ) Declaração de vínculo com a Unifesspa </w:t>
            </w:r>
            <w:r w:rsidDel="00000000" w:rsidR="00000000" w:rsidRPr="00000000">
              <w:rPr>
                <w:color w:val="333333"/>
                <w:sz w:val="18"/>
                <w:szCs w:val="18"/>
                <w:shd w:fill="fafafa" w:val="clear"/>
                <w:rtl w:val="0"/>
              </w:rPr>
              <w:t xml:space="preserve">(modelo no SIGAA)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F4">
      <w:pPr>
        <w:ind w:left="-5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F5">
      <w:pPr>
        <w:ind w:left="-5" w:firstLine="0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Obs. 1 –</w:t>
      </w:r>
      <w:r w:rsidDel="00000000" w:rsidR="00000000" w:rsidRPr="00000000">
        <w:rPr>
          <w:vertAlign w:val="baseline"/>
          <w:rtl w:val="0"/>
        </w:rPr>
        <w:t xml:space="preserve"> Para os bolsistas do CNPq é obrigatório que a conta seja no </w:t>
      </w:r>
      <w:r w:rsidDel="00000000" w:rsidR="00000000" w:rsidRPr="00000000">
        <w:rPr>
          <w:b w:val="1"/>
          <w:vertAlign w:val="baseline"/>
          <w:rtl w:val="0"/>
        </w:rPr>
        <w:t xml:space="preserve">Banco do Brasil</w:t>
      </w:r>
      <w:r w:rsidDel="00000000" w:rsidR="00000000" w:rsidRPr="00000000">
        <w:rPr>
          <w:vertAlign w:val="baseline"/>
          <w:rtl w:val="0"/>
        </w:rPr>
        <w:t xml:space="preserve">. Para os bolsistas do PIBITI/Unifesspa-PNAES, PIBI</w:t>
      </w:r>
      <w:r w:rsidDel="00000000" w:rsidR="00000000" w:rsidRPr="00000000">
        <w:rPr>
          <w:rtl w:val="0"/>
        </w:rPr>
        <w:t xml:space="preserve">TI</w:t>
      </w:r>
      <w:r w:rsidDel="00000000" w:rsidR="00000000" w:rsidRPr="00000000">
        <w:rPr>
          <w:vertAlign w:val="baseline"/>
          <w:rtl w:val="0"/>
        </w:rPr>
        <w:t xml:space="preserve">/Fapespa, a conta poderá ser aberta em qualquer banco registrado no BACEN. </w:t>
      </w:r>
    </w:p>
    <w:p w:rsidR="00000000" w:rsidDel="00000000" w:rsidP="00000000" w:rsidRDefault="00000000" w:rsidRPr="00000000" w14:paraId="000005F6">
      <w:pPr>
        <w:ind w:left="-5" w:firstLine="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Obs. 2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–</w:t>
      </w:r>
      <w:r w:rsidDel="00000000" w:rsidR="00000000" w:rsidRPr="00000000">
        <w:rPr>
          <w:vertAlign w:val="baseline"/>
          <w:rtl w:val="0"/>
        </w:rPr>
        <w:t xml:space="preserve"> Nenhuma das modalidades de bolsas mencionadas opera com </w:t>
      </w:r>
      <w:r w:rsidDel="00000000" w:rsidR="00000000" w:rsidRPr="00000000">
        <w:rPr>
          <w:b w:val="1"/>
          <w:vertAlign w:val="baseline"/>
          <w:rtl w:val="0"/>
        </w:rPr>
        <w:t xml:space="preserve">Conta Poupança, Conta Conjunta ou de Conta de Terceiros.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7">
      <w:pPr>
        <w:ind w:left="-5" w:firstLine="0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Obs. 3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–</w:t>
      </w:r>
      <w:r w:rsidDel="00000000" w:rsidR="00000000" w:rsidRPr="00000000">
        <w:rPr>
          <w:vertAlign w:val="baseline"/>
          <w:rtl w:val="0"/>
        </w:rPr>
        <w:t xml:space="preserve"> Todo bolsista deve possuir </w:t>
      </w:r>
      <w:r w:rsidDel="00000000" w:rsidR="00000000" w:rsidRPr="00000000">
        <w:rPr>
          <w:i w:val="1"/>
          <w:vertAlign w:val="baseline"/>
          <w:rtl w:val="0"/>
        </w:rPr>
        <w:t xml:space="preserve">curriculum lattes</w:t>
      </w:r>
      <w:r w:rsidDel="00000000" w:rsidR="00000000" w:rsidRPr="00000000">
        <w:rPr>
          <w:vertAlign w:val="baseline"/>
          <w:rtl w:val="0"/>
        </w:rPr>
        <w:t xml:space="preserve"> na base do CNPq atualizado. </w:t>
      </w:r>
    </w:p>
    <w:p w:rsidR="00000000" w:rsidDel="00000000" w:rsidP="00000000" w:rsidRDefault="00000000" w:rsidRPr="00000000" w14:paraId="000005F8">
      <w:pPr>
        <w:ind w:left="-5" w:firstLine="0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Obs. 4 –</w:t>
      </w:r>
      <w:r w:rsidDel="00000000" w:rsidR="00000000" w:rsidRPr="00000000">
        <w:rPr>
          <w:vertAlign w:val="baseline"/>
          <w:rtl w:val="0"/>
        </w:rPr>
        <w:t xml:space="preserve"> Todos os campos do formulário devem ser preenchidos sem rasuras, com letra legível ou se possível digitados.</w:t>
      </w:r>
    </w:p>
    <w:p w:rsidR="00000000" w:rsidDel="00000000" w:rsidP="00000000" w:rsidRDefault="00000000" w:rsidRPr="00000000" w14:paraId="000005F9">
      <w:pPr>
        <w:ind w:left="-5" w:firstLine="0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Obs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5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– Todos os termos de compromisso estão disponíveis na página d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vertAlign w:val="baseline"/>
          <w:rtl w:val="0"/>
        </w:rPr>
        <w:t xml:space="preserve">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NIT/Unifesspa</w:t>
        </w:r>
      </w:hyperlink>
      <w:r w:rsidDel="00000000" w:rsidR="00000000" w:rsidRPr="00000000">
        <w:rPr>
          <w:rtl w:val="0"/>
        </w:rPr>
      </w:r>
    </w:p>
    <w:sectPr>
      <w:pgSz w:h="16838" w:w="11906" w:orient="portrait"/>
      <w:pgMar w:bottom="1440" w:top="182" w:left="566" w:right="56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BR"/>
      </w:rPr>
    </w:rPrDefault>
    <w:pPrDefault>
      <w:pPr>
        <w:spacing w:after="111" w:line="248.00000000000006" w:lineRule="auto"/>
        <w:ind w:left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11" w:line="248" w:lineRule="auto"/>
      <w:ind w:left="10" w:leftChars="-1" w:rightChars="0" w:hanging="10" w:firstLineChars="-1"/>
      <w:textDirection w:val="btLr"/>
      <w:textAlignment w:val="top"/>
      <w:outlineLvl w:val="0"/>
    </w:pPr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next w:val="Normal"/>
    <w:autoRedefine w:val="0"/>
    <w:hidden w:val="0"/>
    <w:qFormat w:val="1"/>
    <w:pPr>
      <w:keepNext w:val="1"/>
      <w:keepLines w:val="1"/>
      <w:suppressAutoHyphens w:val="1"/>
      <w:spacing w:line="259" w:lineRule="auto"/>
      <w:ind w:left="12" w:leftChars="-1" w:rightChars="0" w:hanging="10" w:firstLineChars="-1"/>
      <w:jc w:val="center"/>
      <w:textDirection w:val="btLr"/>
      <w:textAlignment w:val="top"/>
      <w:outlineLvl w:val="0"/>
    </w:pPr>
    <w:rPr>
      <w:rFonts w:ascii="Times New Roman" w:hAnsi="Times New Roman"/>
      <w:color w:val="000000"/>
      <w:w w:val="100"/>
      <w:position w:val="-1"/>
      <w:sz w:val="24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1Char">
    <w:name w:val="Título 1 Char"/>
    <w:next w:val="Título1Char"/>
    <w:autoRedefine w:val="0"/>
    <w:hidden w:val="0"/>
    <w:qFormat w:val="0"/>
    <w:rPr>
      <w:rFonts w:ascii="Times New Roman" w:cs="Times New Roman" w:eastAsia="Times New Roman" w:hAnsi="Times New Roman"/>
      <w:color w:val="000000"/>
      <w:w w:val="100"/>
      <w:position w:val="-1"/>
      <w:sz w:val="24"/>
      <w:effect w:val="none"/>
      <w:vertAlign w:val="baseline"/>
      <w:cs w:val="0"/>
      <w:em w:val="none"/>
      <w:lang/>
    </w:rPr>
  </w:style>
  <w:style w:type="table" w:styleId="TableGrid">
    <w:name w:val="TableGrid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TableGrid"/>
      <w:jc w:val="left"/>
    </w:tbl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7.0" w:type="dxa"/>
        <w:left w:w="82.0" w:type="dxa"/>
        <w:bottom w:w="0.0" w:type="dxa"/>
        <w:right w:w="4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nit.unifesspa.edu.br/documentos-e-formul%C3%A1ri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EFUGuim0a8ARk8oDLabhL0WerA==">AMUW2mV/yat96jFEiACc7YH72xKckk2QcXb2Cbu3A6CM9Qx9+kddettOT1W4+y7rumYrPvCqA09h0xoryNYnXtGYmozXCI3ykWQ9hS/IaWT6H1Rq4ToQBTE=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2021-01-08T17:42:00Z</dcterms:created>
  <dc:creator>Patrícia</dc:creator>
</cp:coreProperties>
</file>